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0D" w:rsidRPr="00EB6EB6" w:rsidRDefault="00364F0D" w:rsidP="00364F0D">
      <w:pPr>
        <w:jc w:val="both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364F0D" w:rsidRPr="00583AB1" w:rsidRDefault="00364F0D" w:rsidP="00364F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drawing>
          <wp:inline distT="0" distB="0" distL="0" distR="0">
            <wp:extent cx="3705225" cy="628650"/>
            <wp:effectExtent l="19050" t="0" r="9525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0D" w:rsidRPr="00583AB1" w:rsidRDefault="00364F0D" w:rsidP="00364F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364F0D" w:rsidRPr="00583AB1" w:rsidTr="00913475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364F0D" w:rsidRPr="00583AB1" w:rsidRDefault="00364F0D" w:rsidP="00913475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583A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การฝึกอบรม</w:t>
            </w:r>
            <w:r w:rsidRPr="00583A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83A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Palliative care for pharmacists </w:t>
            </w:r>
          </w:p>
          <w:p w:rsidR="00364F0D" w:rsidRPr="00583AB1" w:rsidRDefault="00364F0D" w:rsidP="009134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3A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ศูนย์การุณรักษ์ คณะแพทยศาสตร์ มหาวิทยาลัยขอนแก่น ร่วมกับ </w:t>
            </w:r>
            <w:r w:rsidRPr="00583A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 xml:space="preserve">ทุนสนับสนุนจากโครงการวิจัยแบบบูรณาการงานวิจัย </w:t>
            </w:r>
            <w:r w:rsidRPr="00583A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๒๕๖๒ </w:t>
            </w:r>
            <w:r w:rsidRPr="00583A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364F0D" w:rsidRPr="00583AB1" w:rsidTr="00913475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364F0D" w:rsidRPr="00583AB1" w:rsidRDefault="00364F0D" w:rsidP="009134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4F0D" w:rsidRPr="00583AB1" w:rsidRDefault="00364F0D" w:rsidP="00364F0D">
      <w:pPr>
        <w:rPr>
          <w:rFonts w:ascii="TH SarabunIT๙" w:hAnsi="TH SarabunIT๙" w:cs="TH SarabunIT๙"/>
          <w:sz w:val="32"/>
          <w:szCs w:val="32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83A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64F0D" w:rsidRPr="00583AB1" w:rsidRDefault="00364F0D" w:rsidP="00364F0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AB1">
        <w:rPr>
          <w:rFonts w:ascii="TH SarabunIT๙" w:hAnsi="TH SarabunIT๙" w:cs="TH SarabunIT๙"/>
          <w:sz w:val="32"/>
          <w:szCs w:val="32"/>
          <w:cs/>
        </w:rPr>
        <w:t xml:space="preserve">การดูแลผู้ป่วยระยะท้ายเป็นการทำงานแบบสหสาขา เพื่อตอบสนองต่อความต้องการของผู้ป่วยและครอบครัวอย่างรอบด้าน เภสัชกรเป็นผู้มีบทบาทสำคัญ เนื่องจากองค์ประกอบที่สำคัญของการดูแลผู้ป่วยระยะท้ายคือการจัดการอาการที่มีประสิทธิภาพ เพื่อเพิ่มคุณภาพชีวิตของผู้ป่วย เภสัชกรมีบทบาทสำคัญในการให้คำปรึกษาเรื่องการใช้ยาแก่ทีมสหสาขารวมถึงแก่ผู้ป่วยและครอบครัว นอกจากนี้เภสัชกรยังมีหน้าที่ในการจัดหายาที่จำเป็นสำหรับการดูแลผู้ป่วยระยะท้าย การจัดระบบการกระจายยาและการเข้าถึงยา โดยเฉพาะยาที่มีความสำคัญคือ </w:t>
      </w:r>
      <w:proofErr w:type="spellStart"/>
      <w:r w:rsidRPr="00583AB1">
        <w:rPr>
          <w:rFonts w:ascii="TH SarabunIT๙" w:hAnsi="TH SarabunIT๙" w:cs="TH SarabunIT๙"/>
          <w:sz w:val="32"/>
          <w:szCs w:val="32"/>
        </w:rPr>
        <w:t>opioids</w:t>
      </w:r>
      <w:proofErr w:type="spellEnd"/>
      <w:r w:rsidRPr="00583AB1">
        <w:rPr>
          <w:rFonts w:ascii="TH SarabunIT๙" w:hAnsi="TH SarabunIT๙" w:cs="TH SarabunIT๙"/>
          <w:sz w:val="32"/>
          <w:szCs w:val="32"/>
        </w:rPr>
        <w:t xml:space="preserve"> </w:t>
      </w:r>
      <w:r w:rsidRPr="00583AB1">
        <w:rPr>
          <w:rFonts w:ascii="TH SarabunIT๙" w:hAnsi="TH SarabunIT๙" w:cs="TH SarabunIT๙"/>
          <w:sz w:val="32"/>
          <w:szCs w:val="32"/>
          <w:cs/>
        </w:rPr>
        <w:t>เนื่องจากการขับเคลื่อนด้านการดูแลผู้ป่วยระยะท้ายในประเทศไทยยังล่าช้า หลักสูตรการศึกษาของวิชาชีพด้านสาธารณสุขยังมีการเรียนการสอนในหลักสูตรน้อยมาก ทำให้บุคลากรทั้งแพทย์ พยาบาล เภสัชกรยังมีความรู้ด้านนี้น้อย จึงมีความจำเป็นที่ต้องจัดการฝึกอบรมเพื่อพัฒนาองค์ความรู้และประสบการณ์ให้แก่ทุกวิชาชีพอย่างเร่งด่วน ศูนย์การุณรักษ์ได้จัดการอบรมเภสัชกรด้านการดูแลผู้ป่วยระยะท้ายแบบประคับประคองมาอย่างต่อเนื่อง เพื่อเสริมความแข็งแรงของทีมสหสาขา</w:t>
      </w:r>
    </w:p>
    <w:p w:rsidR="00364F0D" w:rsidRPr="00583AB1" w:rsidRDefault="00364F0D" w:rsidP="00364F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4F0D" w:rsidRPr="00583AB1" w:rsidRDefault="00364F0D" w:rsidP="00364F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83A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3AB1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และประสบการณ์ด้านการดูแลผู้ป่วยระยะท้ายแก่เภสัชกรที่ทำงานในโรงพยาบาลให้มีองค์ความรู้ด้านการดูแลผู้ป่วยระยะท้ายแบบประคับประคอง</w:t>
      </w:r>
    </w:p>
    <w:p w:rsidR="00364F0D" w:rsidRPr="00583AB1" w:rsidRDefault="00364F0D" w:rsidP="00364F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4F0D" w:rsidRPr="00583AB1" w:rsidRDefault="00364F0D" w:rsidP="00364F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ผู้เข้าอบรม </w:t>
      </w:r>
      <w:r w:rsidRPr="00583AB1">
        <w:rPr>
          <w:rFonts w:ascii="TH SarabunIT๙" w:hAnsi="TH SarabunIT๙" w:cs="TH SarabunIT๙"/>
          <w:sz w:val="32"/>
          <w:szCs w:val="32"/>
          <w:cs/>
        </w:rPr>
        <w:t>เภสัชกรในโรงพยาบาลจังหวัดและโรงพยาบาลชุมชน โดยเฉพาะผู้อยู่ในทีมสหวิชาชีพในการดูแลผู้ป่วยระยะท้าย</w:t>
      </w:r>
    </w:p>
    <w:p w:rsidR="00364F0D" w:rsidRPr="00583AB1" w:rsidRDefault="00364F0D" w:rsidP="00364F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4F0D" w:rsidRPr="00583AB1" w:rsidRDefault="00364F0D" w:rsidP="00364F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จำนวนผู้เข้าอบรม </w:t>
      </w:r>
      <w:r w:rsidRPr="00583AB1">
        <w:rPr>
          <w:rFonts w:ascii="TH SarabunIT๙" w:hAnsi="TH SarabunIT๙" w:cs="TH SarabunIT๙"/>
          <w:sz w:val="32"/>
          <w:szCs w:val="32"/>
          <w:cs/>
        </w:rPr>
        <w:t>ไม่จำกัดจำนวน</w:t>
      </w:r>
    </w:p>
    <w:p w:rsidR="00364F0D" w:rsidRPr="00583AB1" w:rsidRDefault="00364F0D" w:rsidP="00364F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F0D" w:rsidRPr="00583AB1" w:rsidRDefault="00364F0D" w:rsidP="00364F0D">
      <w:pPr>
        <w:rPr>
          <w:rFonts w:ascii="TH SarabunIT๙" w:hAnsi="TH SarabunIT๙" w:cs="TH SarabunIT๙"/>
          <w:sz w:val="32"/>
          <w:szCs w:val="32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 </w:t>
      </w:r>
    </w:p>
    <w:p w:rsidR="00364F0D" w:rsidRPr="00583AB1" w:rsidRDefault="00364F0D" w:rsidP="00364F0D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๑) ภาคเหนือ เขตสุขภาพ ๑ และ ๒ หลักสูตร </w:t>
      </w:r>
      <w:r w:rsidRPr="00583AB1">
        <w:rPr>
          <w:rFonts w:ascii="TH SarabunIT๙" w:hAnsi="TH SarabunIT๙" w:cs="TH SarabunIT๙"/>
          <w:sz w:val="32"/>
          <w:szCs w:val="32"/>
        </w:rPr>
        <w:t>3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วันและภาคทฤษฎีระหว่างวันที่  ๑๔</w:t>
      </w:r>
      <w:proofErr w:type="gramEnd"/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-๑๖ สิงหาคม  ๒๕๖๒ ณ โรงแรมวังจันทร์ จ.พิษณุโลก </w:t>
      </w:r>
    </w:p>
    <w:p w:rsidR="00364F0D" w:rsidRPr="00583AB1" w:rsidRDefault="00364F0D" w:rsidP="00364F0D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๒) ภาคใต้ เขตสุขภาพ  ๑๑ และ ๑๒ หลักสูตร </w:t>
      </w:r>
      <w:r w:rsidRPr="00583AB1">
        <w:rPr>
          <w:rFonts w:ascii="TH SarabunIT๙" w:hAnsi="TH SarabunIT๙" w:cs="TH SarabunIT๙"/>
          <w:sz w:val="32"/>
          <w:szCs w:val="32"/>
        </w:rPr>
        <w:t>3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วันและภาคทฤษฎีระหว่างวันที่  ๒๘</w:t>
      </w:r>
      <w:proofErr w:type="gramEnd"/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-๓๐ สิงหาคม  ๒๕๖๒ ณ โรงแรมคริสตัล หาดใหญ่ จ.สงขลา </w:t>
      </w:r>
    </w:p>
    <w:p w:rsidR="00364F0D" w:rsidRPr="00583AB1" w:rsidRDefault="00364F0D" w:rsidP="00364F0D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๓) ภาคกลาง เขตสุขภาพ  ๓</w:t>
      </w:r>
      <w:r w:rsidRPr="00583AB1">
        <w:rPr>
          <w:rFonts w:ascii="TH SarabunIT๙" w:hAnsi="TH SarabunIT๙" w:cs="TH SarabunIT๙"/>
          <w:sz w:val="32"/>
          <w:szCs w:val="32"/>
        </w:rPr>
        <w:t xml:space="preserve">, 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583AB1">
        <w:rPr>
          <w:rFonts w:ascii="TH SarabunIT๙" w:hAnsi="TH SarabunIT๙" w:cs="TH SarabunIT๙"/>
          <w:sz w:val="32"/>
          <w:szCs w:val="32"/>
        </w:rPr>
        <w:t xml:space="preserve">, 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 และ ๖ หลักสูตร </w:t>
      </w:r>
      <w:r w:rsidRPr="00583AB1">
        <w:rPr>
          <w:rFonts w:ascii="TH SarabunIT๙" w:hAnsi="TH SarabunIT๙" w:cs="TH SarabunIT๙"/>
          <w:sz w:val="32"/>
          <w:szCs w:val="32"/>
        </w:rPr>
        <w:t>3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วันและภาคทฤษฎีระหว่างวันที่  ๔</w:t>
      </w:r>
      <w:proofErr w:type="gramEnd"/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-๖  กันยายน  ๒๕๖๒ </w:t>
      </w:r>
      <w:r w:rsidRPr="00600900">
        <w:rPr>
          <w:rFonts w:ascii="TH SarabunIT๙" w:hAnsi="TH SarabunIT๙" w:cs="TH SarabunIT๙"/>
          <w:sz w:val="32"/>
          <w:szCs w:val="32"/>
          <w:cs/>
          <w:lang w:bidi="th-TH"/>
        </w:rPr>
        <w:t>ณ โรงแรมกรุงศรี ริ</w:t>
      </w:r>
      <w:proofErr w:type="spellStart"/>
      <w:r w:rsidRPr="00600900">
        <w:rPr>
          <w:rFonts w:ascii="TH SarabunIT๙" w:hAnsi="TH SarabunIT๙" w:cs="TH SarabunIT๙"/>
          <w:sz w:val="32"/>
          <w:szCs w:val="32"/>
          <w:cs/>
          <w:lang w:bidi="th-TH"/>
        </w:rPr>
        <w:t>เวอร์</w:t>
      </w:r>
      <w:proofErr w:type="spellEnd"/>
      <w:r w:rsidRPr="0060090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จ.พระนครศรีอยุธยา  </w:t>
      </w:r>
    </w:p>
    <w:p w:rsidR="00364F0D" w:rsidRDefault="00364F0D" w:rsidP="00364F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F0D" w:rsidRPr="00583AB1" w:rsidRDefault="00364F0D" w:rsidP="00364F0D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ค่าลงทะเบียน 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ไม่มีค่าลงทะเบียน</w:t>
      </w:r>
    </w:p>
    <w:p w:rsidR="00364F0D" w:rsidRPr="00583AB1" w:rsidRDefault="00364F0D" w:rsidP="00364F0D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64F0D" w:rsidRDefault="00364F0D" w:rsidP="00364F0D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583AB1">
        <w:rPr>
          <w:rFonts w:ascii="TH SarabunIT๙" w:hAnsi="TH SarabunIT๙" w:cs="TH SarabunIT๙"/>
          <w:sz w:val="32"/>
          <w:szCs w:val="32"/>
          <w:cs/>
        </w:rPr>
        <w:t>รศ.ศรีเวียง  ไพโรจน์กุล</w:t>
      </w:r>
      <w:r w:rsidRPr="0058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3AB1">
        <w:rPr>
          <w:rFonts w:ascii="TH SarabunIT๙" w:hAnsi="TH SarabunIT๙" w:cs="TH SarabunIT๙"/>
          <w:sz w:val="32"/>
          <w:szCs w:val="32"/>
        </w:rPr>
        <w:t xml:space="preserve">, </w:t>
      </w:r>
      <w:r w:rsidRPr="00583AB1">
        <w:rPr>
          <w:rFonts w:ascii="TH SarabunIT๙" w:hAnsi="TH SarabunIT๙" w:cs="TH SarabunIT๙"/>
          <w:sz w:val="32"/>
          <w:szCs w:val="32"/>
          <w:cs/>
        </w:rPr>
        <w:t>พว.แพงพรรณ ศรีบุญลือ</w:t>
      </w:r>
      <w:r w:rsidRPr="00583AB1">
        <w:rPr>
          <w:rFonts w:ascii="TH SarabunIT๙" w:hAnsi="TH SarabunIT๙" w:cs="TH SarabunIT๙"/>
          <w:sz w:val="32"/>
          <w:szCs w:val="32"/>
        </w:rPr>
        <w:t xml:space="preserve">, </w:t>
      </w:r>
      <w:r w:rsidRPr="00583AB1">
        <w:rPr>
          <w:rFonts w:ascii="TH SarabunIT๙" w:hAnsi="TH SarabunIT๙" w:cs="TH SarabunIT๙"/>
          <w:sz w:val="32"/>
          <w:szCs w:val="32"/>
          <w:cs/>
        </w:rPr>
        <w:t>พว</w:t>
      </w:r>
      <w:r w:rsidRPr="00583AB1">
        <w:rPr>
          <w:rFonts w:ascii="TH SarabunIT๙" w:hAnsi="TH SarabunIT๙" w:cs="TH SarabunIT๙"/>
          <w:sz w:val="32"/>
          <w:szCs w:val="32"/>
        </w:rPr>
        <w:t>.</w:t>
      </w:r>
      <w:r w:rsidRPr="00583AB1">
        <w:rPr>
          <w:rFonts w:ascii="TH SarabunIT๙" w:hAnsi="TH SarabunIT๙" w:cs="TH SarabunIT๙"/>
          <w:sz w:val="32"/>
          <w:szCs w:val="32"/>
          <w:cs/>
          <w:lang w:bidi="th-TH"/>
        </w:rPr>
        <w:t>ชุติมา  เทียนทอง</w:t>
      </w:r>
    </w:p>
    <w:p w:rsidR="00364F0D" w:rsidRPr="00583AB1" w:rsidRDefault="00364F0D" w:rsidP="00364F0D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364F0D" w:rsidRPr="00583AB1" w:rsidRDefault="00364F0D" w:rsidP="00364F0D">
      <w:pPr>
        <w:tabs>
          <w:tab w:val="left" w:pos="1985"/>
        </w:tabs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Arial Unicode MS" w:hAnsi="TH SarabunIT๙" w:cs="TH SarabunIT๙"/>
          <w:b/>
          <w:bCs/>
          <w:noProof/>
          <w:sz w:val="32"/>
          <w:szCs w:val="32"/>
          <w:lang w:bidi="th-TH"/>
        </w:rPr>
        <w:drawing>
          <wp:inline distT="0" distB="0" distL="0" distR="0">
            <wp:extent cx="3295650" cy="5810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0D" w:rsidRDefault="00364F0D" w:rsidP="00364F0D">
      <w:pPr>
        <w:jc w:val="center"/>
        <w:rPr>
          <w:rFonts w:ascii="TH SarabunIT๙" w:eastAsia="Arial Unicode MS" w:hAnsi="TH SarabunIT๙" w:cs="TH SarabunIT๙" w:hint="cs"/>
          <w:b/>
          <w:bCs/>
          <w:sz w:val="32"/>
          <w:szCs w:val="32"/>
          <w:lang w:bidi="th-TH"/>
        </w:rPr>
      </w:pP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กำหนดการฝึกอบรม</w:t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</w:rPr>
        <w:t xml:space="preserve">Palliative care for pharmacists  </w:t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จำนวน 3 รุ่น (ภาคเหนือ,ภาคกลาง,ภาคใต้ ภาคละ 1 รุ่น)</w:t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ศูนย์การุณรักษ์ คณะแพทยศาสตร์ มหาวิทยาลัยขอนแก่น ร่วมกับ</w:t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ทุนสนับสนุนจากโครงการวิจัยแบบบูรณาการงานวิจัย 2562 มหาวิทยาลัยขอนแก่น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p w:rsidR="00364F0D" w:rsidRPr="00583AB1" w:rsidRDefault="00364F0D" w:rsidP="00364F0D">
      <w:pPr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วันที่ 1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08.45 - 09.00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ลงทะเบียน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09.00 - 09.45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หลักการในการดูแลผู้ป่วยระยะท้ายและการวินิจฉัย (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Inclusion criteria)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อ.นพ.อรรถกร รักษาสัตย์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09.45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10.30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การประเมินผู้ป่วยระยะท้ายแบบองค์รวม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อ.นพ.อรรถกร รักษาสัตย์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10.30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10.45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อาหารว่าง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10.45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12.00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การประเมินและการจัดการอาการปวด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อ.นพ.อรรถกร รักษาสัตย์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12.00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13.00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รับประทานอาหารกลางวัน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13.00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15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การจัดการอาการด้านอื่นๆ และการพยาบาลผู้ป่วยระยะท้าย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อ.นพ.อรรถกร รักษาสัตย์ </w:t>
      </w:r>
    </w:p>
    <w:p w:rsidR="00364F0D" w:rsidRPr="00583AB1" w:rsidRDefault="00364F0D" w:rsidP="00364F0D">
      <w:pPr>
        <w:spacing w:line="276" w:lineRule="auto"/>
        <w:ind w:left="1440" w:hanging="1440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15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30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 น.      รับประทานอาหารว่าง</w:t>
      </w:r>
    </w:p>
    <w:p w:rsidR="00364F0D" w:rsidRPr="00583AB1" w:rsidRDefault="00364F0D" w:rsidP="00364F0D">
      <w:pPr>
        <w:tabs>
          <w:tab w:val="left" w:pos="2127"/>
        </w:tabs>
        <w:rPr>
          <w:rFonts w:ascii="TH SarabunIT๙" w:eastAsia="Arial Unicode MS" w:hAnsi="TH SarabunIT๙" w:cs="TH SarabunIT๙"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30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5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15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 น.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    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การบริบาลในช่วงก่อนเสียชีวิ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>ต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 xml:space="preserve">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             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อ.นพ.อรรถกร รักษาสัตย์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5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15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6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00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 น.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จริยธรรมกับการดูแลผู้ป่วยระยะท้าย</w:t>
      </w:r>
    </w:p>
    <w:p w:rsidR="00A24C3F" w:rsidRDefault="00364F0D" w:rsidP="00A24C3F">
      <w:pPr>
        <w:spacing w:after="200" w:line="276" w:lineRule="auto"/>
        <w:ind w:left="1440" w:firstLine="720"/>
        <w:rPr>
          <w:rFonts w:ascii="TH SarabunIT๙" w:eastAsia="Arial Unicode MS" w:hAnsi="TH SarabunIT๙" w:cs="TH SarabunIT๙"/>
          <w:b/>
          <w:bCs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  <w:lang w:bidi="th-TH"/>
        </w:rPr>
        <w:tab/>
        <w:t xml:space="preserve">อ.นพ.อรรถกร รักษาสัตย์ 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            </w:t>
      </w:r>
    </w:p>
    <w:p w:rsidR="00364F0D" w:rsidRPr="00583AB1" w:rsidRDefault="00364F0D" w:rsidP="00A24C3F">
      <w:pPr>
        <w:spacing w:after="200" w:line="276" w:lineRule="auto"/>
        <w:ind w:left="1440" w:hanging="1440"/>
        <w:rPr>
          <w:rFonts w:ascii="TH SarabunIT๙" w:eastAsia="Arial Unicode MS" w:hAnsi="TH SarabunIT๙" w:cs="TH SarabunIT๙"/>
          <w:b/>
          <w:bCs/>
          <w:sz w:val="32"/>
          <w:szCs w:val="32"/>
          <w:lang w:bidi="th-TH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วันที่ 2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08.30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Workshop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1: การจัดการอาการ (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Symptom Management) </w:t>
      </w:r>
    </w:p>
    <w:p w:rsidR="00364F0D" w:rsidRPr="00583AB1" w:rsidRDefault="00364F0D" w:rsidP="00364F0D">
      <w:pPr>
        <w:tabs>
          <w:tab w:val="left" w:pos="2268"/>
        </w:tabs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แบ่งกลุ่มย่อยฝึกปฏิบัติการจัดการอาการในผู้ป่วยระยะท้ายโดย </w:t>
      </w:r>
    </w:p>
    <w:p w:rsidR="00364F0D" w:rsidRPr="00583AB1" w:rsidRDefault="00364F0D" w:rsidP="00364F0D">
      <w:pPr>
        <w:tabs>
          <w:tab w:val="left" w:pos="2268"/>
        </w:tabs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                             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กรณีศึกษา</w:t>
      </w:r>
    </w:p>
    <w:p w:rsidR="00364F0D" w:rsidRPr="00583AB1" w:rsidRDefault="00364F0D" w:rsidP="00364F0D">
      <w:pPr>
        <w:tabs>
          <w:tab w:val="left" w:pos="2127"/>
        </w:tabs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แพทย์ประคับประคอง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10.15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รับประทานอาหารว่าง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10.15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12.00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พรบ.ยาเสพติด และการบริหารจัดการยากลุ่ม </w:t>
      </w:r>
      <w:proofErr w:type="spellStart"/>
      <w:r w:rsidRPr="00583AB1">
        <w:rPr>
          <w:rFonts w:ascii="TH SarabunIT๙" w:eastAsia="Arial Unicode MS" w:hAnsi="TH SarabunIT๙" w:cs="TH SarabunIT๙"/>
          <w:sz w:val="32"/>
          <w:szCs w:val="32"/>
        </w:rPr>
        <w:t>opioids</w:t>
      </w:r>
      <w:proofErr w:type="spellEnd"/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เภสัชกรสุวพัต สุขทัศน์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12.00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13.00 น.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รับประทานอาหารกลางวัน</w:t>
      </w:r>
    </w:p>
    <w:p w:rsidR="00A24C3F" w:rsidRDefault="00A24C3F" w:rsidP="00364F0D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lastRenderedPageBreak/>
        <w:t>13.00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14.30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ถาม-ตอบเรื่องปัญหาการใช้และการจัดการยา </w:t>
      </w:r>
      <w:proofErr w:type="spellStart"/>
      <w:r w:rsidRPr="00583AB1">
        <w:rPr>
          <w:rFonts w:ascii="TH SarabunIT๙" w:eastAsia="Arial Unicode MS" w:hAnsi="TH SarabunIT๙" w:cs="TH SarabunIT๙"/>
          <w:sz w:val="32"/>
          <w:szCs w:val="32"/>
        </w:rPr>
        <w:t>opioids</w:t>
      </w:r>
      <w:proofErr w:type="spellEnd"/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  <w:cs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เภสัชกรสุวพัต สุขทัศน์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,แพทย์ประคับประคอง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14.30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14.45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รับประทานอาหารว่าง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14.45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15.30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Essential drugs in palliative care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อาจารย์สุธาร  จันทะวงศ์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15.30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16.30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Drug administration and </w:t>
      </w:r>
      <w:proofErr w:type="spellStart"/>
      <w:r w:rsidRPr="00583AB1">
        <w:rPr>
          <w:rFonts w:ascii="TH SarabunIT๙" w:eastAsia="Arial Unicode MS" w:hAnsi="TH SarabunIT๙" w:cs="TH SarabunIT๙"/>
          <w:sz w:val="32"/>
          <w:szCs w:val="32"/>
        </w:rPr>
        <w:t>opioid</w:t>
      </w:r>
      <w:proofErr w:type="spellEnd"/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availability in Palliative care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แพทย์ประคับประคอง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p w:rsidR="00364F0D" w:rsidRPr="00583AB1" w:rsidRDefault="00364F0D" w:rsidP="00364F0D">
      <w:pPr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วันที่ 3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08.30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การสื่อสารกับผู้ป่วยและครอบครัวและการวางแผนการดูแลล่วงหน้า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แพทย์ประคับประคอง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 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10.15 น.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รับประทานอาหารว่าง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10.15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11.00 น.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การดูแลมิติจิตวิญญาณและการดูแลความทุกข์โศก การดูแลหลังการ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ตาย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พยาบาลประคับประคอง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11.00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12.00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บทบาทเภสัชกรในทีมสหสาขา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  <w:cs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ภญ.วราภรณ์  ริมชัยสิทธิ์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12.00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13.00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 รับประทานอาหารกลางวัน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13.00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13.45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การวางแผนจำหน่าย การส่งต่อ และการดูแลต่อเนื่องที่บ้าน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พยาบาลประคับประคอง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13.45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15.00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การให้ยาใต้ผิวหนังและการฝึกปฏิบัติการใช้ 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>syringe driver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พยาบาลประคับประคอง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15.00</w:t>
      </w:r>
      <w:r w:rsidRPr="00583AB1">
        <w:rPr>
          <w:rFonts w:ascii="TH SarabunIT๙" w:eastAsia="Arial Unicode MS" w:hAnsi="TH SarabunIT๙" w:cs="TH SarabunIT๙"/>
          <w:sz w:val="32"/>
          <w:szCs w:val="32"/>
        </w:rPr>
        <w:t xml:space="preserve"> –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>15.15 น.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อาหารว่าง</w:t>
      </w:r>
    </w:p>
    <w:p w:rsidR="00364F0D" w:rsidRPr="00583AB1" w:rsidRDefault="00364F0D" w:rsidP="00364F0D">
      <w:pPr>
        <w:rPr>
          <w:rFonts w:ascii="TH SarabunIT๙" w:eastAsia="Arial Unicode MS" w:hAnsi="TH SarabunIT๙" w:cs="TH SarabunIT๙"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 xml:space="preserve">15.15 -  </w:t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83AB1">
        <w:rPr>
          <w:rFonts w:ascii="TH SarabunIT๙" w:eastAsia="Arial Unicode MS" w:hAnsi="TH SarabunIT๙" w:cs="TH SarabunIT๙"/>
          <w:sz w:val="32"/>
          <w:szCs w:val="32"/>
          <w:cs/>
        </w:rPr>
        <w:tab/>
        <w:t>เดินทางกลับบ้านโดยสวัสดิภาพ</w:t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 xml:space="preserve">        </w:t>
      </w: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-TH"/>
        </w:rPr>
        <w:t xml:space="preserve">        </w:t>
      </w: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  <w:lang w:bidi="th-TH"/>
        </w:rPr>
      </w:pPr>
    </w:p>
    <w:p w:rsidR="00364F0D" w:rsidRPr="00583AB1" w:rsidRDefault="00364F0D" w:rsidP="00364F0D">
      <w:pPr>
        <w:jc w:val="center"/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-TH"/>
        </w:rPr>
      </w:pP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lang w:bidi="th-TH"/>
        </w:rPr>
        <w:t>*</w:t>
      </w:r>
      <w:proofErr w:type="gramStart"/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lang w:bidi="th-TH"/>
        </w:rPr>
        <w:t xml:space="preserve">*  </w:t>
      </w:r>
      <w:r w:rsidRPr="00583AB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-TH"/>
        </w:rPr>
        <w:t>กำหนดการอาจจะมีการเปลี่ยนแปลงได้ตามความเหมาะสม</w:t>
      </w:r>
      <w:proofErr w:type="gramEnd"/>
    </w:p>
    <w:p w:rsidR="00364F0D" w:rsidRPr="00583AB1" w:rsidRDefault="00364F0D" w:rsidP="00364F0D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364F0D" w:rsidRPr="00583AB1" w:rsidRDefault="00364F0D" w:rsidP="00364F0D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FE0074" w:rsidRPr="00364F0D" w:rsidRDefault="00364F0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64F0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ผู้ดูแลและประสานงานโครงการ</w:t>
      </w:r>
    </w:p>
    <w:p w:rsidR="00364F0D" w:rsidRPr="00364F0D" w:rsidRDefault="00364F0D">
      <w:pPr>
        <w:rPr>
          <w:rFonts w:ascii="TH Sarabun New" w:hAnsi="TH Sarabun New" w:cs="TH Sarabun New"/>
          <w:sz w:val="32"/>
          <w:szCs w:val="32"/>
          <w:lang w:bidi="th-TH"/>
        </w:rPr>
      </w:pPr>
      <w:r w:rsidRPr="00364F0D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แพทย์หญิง </w:t>
      </w:r>
      <w:r w:rsidRPr="00364F0D">
        <w:rPr>
          <w:rFonts w:ascii="TH Sarabun New" w:hAnsi="TH Sarabun New" w:cs="TH Sarabun New"/>
          <w:sz w:val="32"/>
          <w:szCs w:val="32"/>
          <w:cs/>
        </w:rPr>
        <w:t>พญ</w:t>
      </w:r>
      <w:r w:rsidRPr="00364F0D">
        <w:rPr>
          <w:rFonts w:ascii="TH Sarabun New" w:hAnsi="TH Sarabun New" w:cs="TH Sarabun New"/>
          <w:sz w:val="32"/>
          <w:szCs w:val="32"/>
        </w:rPr>
        <w:t>.</w:t>
      </w:r>
      <w:r w:rsidRPr="00364F0D">
        <w:rPr>
          <w:rFonts w:ascii="TH Sarabun New" w:hAnsi="TH Sarabun New" w:cs="TH Sarabun New"/>
          <w:sz w:val="32"/>
          <w:szCs w:val="32"/>
          <w:cs/>
        </w:rPr>
        <w:t xml:space="preserve"> พฤกษพร ธรรมโชติ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w:rsidR="00364F0D" w:rsidRPr="00364F0D" w:rsidRDefault="00364F0D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364F0D">
        <w:rPr>
          <w:rFonts w:ascii="TH Sarabun New" w:hAnsi="TH Sarabun New" w:cs="TH Sarabun New"/>
          <w:sz w:val="32"/>
          <w:szCs w:val="32"/>
          <w:cs/>
        </w:rPr>
        <w:t>พว</w:t>
      </w:r>
      <w:r w:rsidRPr="00364F0D">
        <w:rPr>
          <w:rFonts w:ascii="TH Sarabun New" w:hAnsi="TH Sarabun New" w:cs="TH Sarabun New"/>
          <w:sz w:val="32"/>
          <w:szCs w:val="32"/>
        </w:rPr>
        <w:t>.</w:t>
      </w:r>
      <w:r w:rsidRPr="00364F0D">
        <w:rPr>
          <w:rFonts w:ascii="TH Sarabun New" w:hAnsi="TH Sarabun New" w:cs="TH Sarabun New"/>
          <w:sz w:val="32"/>
          <w:szCs w:val="32"/>
          <w:cs/>
        </w:rPr>
        <w:t xml:space="preserve"> กัลยา แซ่ชิด</w:t>
      </w:r>
    </w:p>
    <w:sectPr w:rsidR="00364F0D" w:rsidRPr="00364F0D" w:rsidSect="00364F0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64F0D"/>
    <w:rsid w:val="00364F0D"/>
    <w:rsid w:val="00A24C3F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D"/>
    <w:pPr>
      <w:spacing w:after="0" w:line="240" w:lineRule="auto"/>
    </w:pPr>
    <w:rPr>
      <w:rFonts w:ascii="Cambria" w:eastAsia="Times New Roman" w:hAnsi="Cambria" w:cs="Cordi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0D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4F0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1</cp:revision>
  <cp:lastPrinted>2019-07-23T02:44:00Z</cp:lastPrinted>
  <dcterms:created xsi:type="dcterms:W3CDTF">2019-07-23T02:42:00Z</dcterms:created>
  <dcterms:modified xsi:type="dcterms:W3CDTF">2019-07-23T02:55:00Z</dcterms:modified>
</cp:coreProperties>
</file>